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6EFCC" w14:textId="7FB9BC59" w:rsidR="0863DCB9" w:rsidRDefault="322DBFE8" w:rsidP="7A4A8371">
      <w:pPr>
        <w:rPr>
          <w:b/>
          <w:bCs/>
          <w:sz w:val="32"/>
          <w:szCs w:val="32"/>
          <w:u w:val="single"/>
        </w:rPr>
      </w:pPr>
      <w:r w:rsidRPr="7A4A8371">
        <w:rPr>
          <w:b/>
          <w:bCs/>
          <w:sz w:val="32"/>
          <w:szCs w:val="32"/>
          <w:u w:val="single"/>
        </w:rPr>
        <w:t>Content for service users (external newsletters)</w:t>
      </w:r>
    </w:p>
    <w:p w14:paraId="5E42A385" w14:textId="00670501" w:rsidR="2D0C6BD5" w:rsidRDefault="2D0C6BD5" w:rsidP="2EAC1A89">
      <w:pPr>
        <w:spacing w:before="240"/>
      </w:pPr>
      <w:r>
        <w:t>Please find content for your newsletters below. We have 2 suggested articles and timings</w:t>
      </w:r>
      <w:r w:rsidR="2915E6D0">
        <w:t>.</w:t>
      </w:r>
    </w:p>
    <w:p w14:paraId="2238937C" w14:textId="5ACB5C2A" w:rsidR="2D0C6BD5" w:rsidRDefault="2D0C6BD5" w:rsidP="2EAC1A89">
      <w:pPr>
        <w:spacing w:before="240"/>
        <w:rPr>
          <w:b/>
          <w:bCs/>
          <w:u w:val="single"/>
        </w:rPr>
      </w:pPr>
      <w:r w:rsidRPr="50E0BADA">
        <w:rPr>
          <w:b/>
          <w:bCs/>
          <w:u w:val="single"/>
        </w:rPr>
        <w:t>ARTICLE 1</w:t>
      </w:r>
    </w:p>
    <w:p w14:paraId="08D7A64B" w14:textId="2A849C3F" w:rsidR="0863DCB9" w:rsidRDefault="05973C83" w:rsidP="7A4A8371">
      <w:pPr>
        <w:rPr>
          <w:b/>
          <w:bCs/>
          <w:highlight w:val="green"/>
        </w:rPr>
      </w:pPr>
      <w:r w:rsidRPr="7A4A8371">
        <w:rPr>
          <w:b/>
          <w:bCs/>
          <w:highlight w:val="green"/>
        </w:rPr>
        <w:t xml:space="preserve">Timing: </w:t>
      </w:r>
      <w:r w:rsidR="00416B73" w:rsidRPr="7A4A8371">
        <w:rPr>
          <w:highlight w:val="green"/>
        </w:rPr>
        <w:t>Anytime b</w:t>
      </w:r>
      <w:r w:rsidR="7C580075" w:rsidRPr="7A4A8371">
        <w:rPr>
          <w:highlight w:val="green"/>
        </w:rPr>
        <w:t>etween</w:t>
      </w:r>
      <w:r w:rsidRPr="7A4A8371">
        <w:rPr>
          <w:highlight w:val="green"/>
        </w:rPr>
        <w:t xml:space="preserve"> 1</w:t>
      </w:r>
      <w:r w:rsidR="29D2C82E" w:rsidRPr="7A4A8371">
        <w:rPr>
          <w:highlight w:val="green"/>
        </w:rPr>
        <w:t>-26</w:t>
      </w:r>
      <w:r w:rsidRPr="7A4A8371">
        <w:rPr>
          <w:highlight w:val="green"/>
        </w:rPr>
        <w:t xml:space="preserve"> August</w:t>
      </w:r>
    </w:p>
    <w:p w14:paraId="552AF1AC" w14:textId="7CA2B841" w:rsidR="0863DCB9" w:rsidRDefault="05973C83" w:rsidP="13A42127">
      <w:pPr>
        <w:pStyle w:val="Heading3"/>
        <w:spacing w:before="281" w:after="281"/>
        <w:rPr>
          <w:rFonts w:ascii="Aptos" w:eastAsia="Aptos" w:hAnsi="Aptos" w:cs="Aptos"/>
          <w:b/>
          <w:bCs/>
          <w:color w:val="auto"/>
          <w:sz w:val="24"/>
          <w:szCs w:val="24"/>
        </w:rPr>
      </w:pPr>
      <w:r w:rsidRPr="13A42127">
        <w:rPr>
          <w:rFonts w:ascii="Aptos" w:eastAsia="Aptos" w:hAnsi="Aptos" w:cs="Aptos"/>
          <w:b/>
          <w:bCs/>
          <w:color w:val="auto"/>
          <w:sz w:val="24"/>
          <w:szCs w:val="24"/>
        </w:rPr>
        <w:t xml:space="preserve">Join the </w:t>
      </w:r>
      <w:proofErr w:type="spellStart"/>
      <w:r w:rsidRPr="13A42127">
        <w:rPr>
          <w:rFonts w:ascii="Aptos" w:eastAsia="Aptos" w:hAnsi="Aptos" w:cs="Aptos"/>
          <w:b/>
          <w:bCs/>
          <w:color w:val="auto"/>
          <w:sz w:val="24"/>
          <w:szCs w:val="24"/>
        </w:rPr>
        <w:t>ACTforCommunity</w:t>
      </w:r>
      <w:proofErr w:type="spellEnd"/>
      <w:r w:rsidRPr="13A42127">
        <w:rPr>
          <w:rFonts w:ascii="Aptos" w:eastAsia="Aptos" w:hAnsi="Aptos" w:cs="Aptos"/>
          <w:b/>
          <w:bCs/>
          <w:color w:val="auto"/>
          <w:sz w:val="24"/>
          <w:szCs w:val="24"/>
        </w:rPr>
        <w:t xml:space="preserve"> Campaign!</w:t>
      </w:r>
    </w:p>
    <w:p w14:paraId="6B709263" w14:textId="1585F6A6" w:rsidR="0863DCB9" w:rsidRDefault="05973C83" w:rsidP="13A42127">
      <w:pPr>
        <w:spacing w:before="240" w:after="240"/>
        <w:rPr>
          <w:rFonts w:ascii="Aptos" w:eastAsia="Aptos" w:hAnsi="Aptos" w:cs="Aptos"/>
        </w:rPr>
      </w:pPr>
      <w:bookmarkStart w:id="0" w:name="_Int_s4KejK8y"/>
      <w:r w:rsidRPr="13A42127">
        <w:rPr>
          <w:rFonts w:ascii="Aptos" w:eastAsia="Aptos" w:hAnsi="Aptos" w:cs="Aptos"/>
        </w:rPr>
        <w:t xml:space="preserve">We're teaming up with Canberra community </w:t>
      </w:r>
      <w:proofErr w:type="spellStart"/>
      <w:r w:rsidRPr="13A42127">
        <w:rPr>
          <w:rFonts w:ascii="Aptos" w:eastAsia="Aptos" w:hAnsi="Aptos" w:cs="Aptos"/>
        </w:rPr>
        <w:t>organisations</w:t>
      </w:r>
      <w:proofErr w:type="spellEnd"/>
      <w:r w:rsidRPr="13A42127">
        <w:rPr>
          <w:rFonts w:ascii="Aptos" w:eastAsia="Aptos" w:hAnsi="Aptos" w:cs="Aptos"/>
        </w:rPr>
        <w:t xml:space="preserve"> to advocate for increased funding through the </w:t>
      </w:r>
      <w:proofErr w:type="spellStart"/>
      <w:r w:rsidRPr="13A42127">
        <w:rPr>
          <w:rFonts w:ascii="Aptos" w:eastAsia="Aptos" w:hAnsi="Aptos" w:cs="Aptos"/>
        </w:rPr>
        <w:t>ACTforCommunity</w:t>
      </w:r>
      <w:proofErr w:type="spellEnd"/>
      <w:r w:rsidRPr="13A42127">
        <w:rPr>
          <w:rFonts w:ascii="Aptos" w:eastAsia="Aptos" w:hAnsi="Aptos" w:cs="Aptos"/>
        </w:rPr>
        <w:t xml:space="preserve"> campaign and need your support!</w:t>
      </w:r>
      <w:bookmarkEnd w:id="0"/>
    </w:p>
    <w:p w14:paraId="4857A461" w14:textId="35A210AA" w:rsidR="0863DCB9" w:rsidRDefault="05973C83" w:rsidP="13A42127">
      <w:pPr>
        <w:spacing w:before="240" w:after="240"/>
      </w:pPr>
      <w:r w:rsidRPr="13A42127">
        <w:rPr>
          <w:rFonts w:ascii="Aptos" w:eastAsia="Aptos" w:hAnsi="Aptos" w:cs="Aptos"/>
          <w:b/>
          <w:bCs/>
        </w:rPr>
        <w:t>How You Can Help:</w:t>
      </w:r>
    </w:p>
    <w:p w14:paraId="6A9D994A" w14:textId="2292B242" w:rsidR="0863DCB9" w:rsidRDefault="05973C83" w:rsidP="13A42127">
      <w:pPr>
        <w:pStyle w:val="ListParagraph"/>
        <w:numPr>
          <w:ilvl w:val="0"/>
          <w:numId w:val="5"/>
        </w:numPr>
        <w:spacing w:after="0"/>
        <w:rPr>
          <w:rFonts w:ascii="Aptos" w:eastAsia="Aptos" w:hAnsi="Aptos" w:cs="Aptos"/>
        </w:rPr>
      </w:pPr>
      <w:r w:rsidRPr="7A4A8371">
        <w:rPr>
          <w:rFonts w:ascii="Aptos" w:eastAsia="Aptos" w:hAnsi="Aptos" w:cs="Aptos"/>
          <w:b/>
          <w:bCs/>
        </w:rPr>
        <w:t>Spread the Word:</w:t>
      </w:r>
      <w:r w:rsidRPr="7A4A8371">
        <w:rPr>
          <w:rFonts w:ascii="Aptos" w:eastAsia="Aptos" w:hAnsi="Aptos" w:cs="Aptos"/>
        </w:rPr>
        <w:t xml:space="preserve"> Share campaign materials on social media. Find them at </w:t>
      </w:r>
      <w:hyperlink r:id="rId10">
        <w:r w:rsidR="69CF5918" w:rsidRPr="7A4A8371">
          <w:rPr>
            <w:rStyle w:val="Hyperlink"/>
          </w:rPr>
          <w:t>Resources – ACT for Community</w:t>
        </w:r>
      </w:hyperlink>
      <w:r w:rsidRPr="7A4A8371">
        <w:rPr>
          <w:rFonts w:ascii="Aptos" w:eastAsia="Aptos" w:hAnsi="Aptos" w:cs="Aptos"/>
        </w:rPr>
        <w:t>.</w:t>
      </w:r>
    </w:p>
    <w:p w14:paraId="78D9687E" w14:textId="4B2D81BF" w:rsidR="2EAC1A89" w:rsidRDefault="2EAC1A89" w:rsidP="2EAC1A89">
      <w:pPr>
        <w:pStyle w:val="ListParagraph"/>
        <w:spacing w:after="0"/>
        <w:rPr>
          <w:rFonts w:ascii="Aptos" w:eastAsia="Aptos" w:hAnsi="Aptos" w:cs="Aptos"/>
        </w:rPr>
      </w:pPr>
    </w:p>
    <w:p w14:paraId="3F6750E0" w14:textId="208B4180" w:rsidR="0863DCB9" w:rsidRDefault="05973C83" w:rsidP="13A42127">
      <w:pPr>
        <w:pStyle w:val="ListParagraph"/>
        <w:numPr>
          <w:ilvl w:val="0"/>
          <w:numId w:val="5"/>
        </w:numPr>
        <w:spacing w:after="0"/>
        <w:rPr>
          <w:rFonts w:ascii="Aptos" w:eastAsia="Aptos" w:hAnsi="Aptos" w:cs="Aptos"/>
        </w:rPr>
      </w:pPr>
      <w:r w:rsidRPr="7A4A8371">
        <w:rPr>
          <w:rFonts w:ascii="Aptos" w:eastAsia="Aptos" w:hAnsi="Aptos" w:cs="Aptos"/>
          <w:b/>
          <w:bCs/>
        </w:rPr>
        <w:t>Email Your Candidate:</w:t>
      </w:r>
      <w:r w:rsidRPr="7A4A8371">
        <w:rPr>
          <w:rFonts w:ascii="Aptos" w:eastAsia="Aptos" w:hAnsi="Aptos" w:cs="Aptos"/>
        </w:rPr>
        <w:t xml:space="preserve"> Send a prepared message or write your own at </w:t>
      </w:r>
      <w:hyperlink r:id="rId11">
        <w:proofErr w:type="gramStart"/>
        <w:r w:rsidR="2F382B39" w:rsidRPr="7A4A8371">
          <w:rPr>
            <w:rStyle w:val="Hyperlink"/>
          </w:rPr>
          <w:t>Take Action</w:t>
        </w:r>
        <w:proofErr w:type="gramEnd"/>
        <w:r w:rsidR="2F382B39" w:rsidRPr="7A4A8371">
          <w:rPr>
            <w:rStyle w:val="Hyperlink"/>
          </w:rPr>
          <w:t xml:space="preserve"> – ACT for Community</w:t>
        </w:r>
      </w:hyperlink>
      <w:r w:rsidRPr="7A4A8371">
        <w:rPr>
          <w:rFonts w:ascii="Aptos" w:eastAsia="Aptos" w:hAnsi="Aptos" w:cs="Aptos"/>
        </w:rPr>
        <w:t>. Every signature counts.</w:t>
      </w:r>
    </w:p>
    <w:p w14:paraId="40C778C1" w14:textId="7880C9E5" w:rsidR="2EAC1A89" w:rsidRDefault="2EAC1A89" w:rsidP="2EAC1A89">
      <w:pPr>
        <w:pStyle w:val="ListParagraph"/>
        <w:spacing w:after="0"/>
        <w:rPr>
          <w:rFonts w:ascii="Aptos" w:eastAsia="Aptos" w:hAnsi="Aptos" w:cs="Aptos"/>
        </w:rPr>
      </w:pPr>
    </w:p>
    <w:p w14:paraId="0D06D2BA" w14:textId="3783B632" w:rsidR="0863DCB9" w:rsidRDefault="05973C83" w:rsidP="13A42127">
      <w:pPr>
        <w:pStyle w:val="ListParagraph"/>
        <w:numPr>
          <w:ilvl w:val="0"/>
          <w:numId w:val="5"/>
        </w:numPr>
        <w:spacing w:after="0"/>
        <w:rPr>
          <w:rFonts w:ascii="Aptos" w:eastAsia="Aptos" w:hAnsi="Aptos" w:cs="Aptos"/>
        </w:rPr>
      </w:pPr>
      <w:r w:rsidRPr="7A4A8371">
        <w:rPr>
          <w:rFonts w:ascii="Aptos" w:eastAsia="Aptos" w:hAnsi="Aptos" w:cs="Aptos"/>
          <w:b/>
          <w:bCs/>
        </w:rPr>
        <w:t>Update Your Email Signature:</w:t>
      </w:r>
      <w:r w:rsidRPr="7A4A8371">
        <w:rPr>
          <w:rFonts w:ascii="Aptos" w:eastAsia="Aptos" w:hAnsi="Aptos" w:cs="Aptos"/>
        </w:rPr>
        <w:t xml:space="preserve"> Use the email signature block image at </w:t>
      </w:r>
      <w:hyperlink r:id="rId12">
        <w:r w:rsidR="6871E04A" w:rsidRPr="7A4A8371">
          <w:rPr>
            <w:rStyle w:val="Hyperlink"/>
          </w:rPr>
          <w:t>Resources – ACT for Community</w:t>
        </w:r>
      </w:hyperlink>
      <w:r w:rsidRPr="7A4A8371">
        <w:rPr>
          <w:rFonts w:ascii="Aptos" w:eastAsia="Aptos" w:hAnsi="Aptos" w:cs="Aptos"/>
        </w:rPr>
        <w:t xml:space="preserve"> to show your support.</w:t>
      </w:r>
    </w:p>
    <w:p w14:paraId="45D21F30" w14:textId="60CB8EEA" w:rsidR="0863DCB9" w:rsidRDefault="05973C83" w:rsidP="13A42127">
      <w:pPr>
        <w:spacing w:before="240" w:after="240"/>
        <w:rPr>
          <w:rFonts w:ascii="Aptos" w:eastAsia="Aptos" w:hAnsi="Aptos" w:cs="Aptos"/>
          <w:b/>
          <w:bCs/>
        </w:rPr>
      </w:pPr>
      <w:bookmarkStart w:id="1" w:name="_Int_13ocq4Hx"/>
      <w:r w:rsidRPr="13A42127">
        <w:rPr>
          <w:rFonts w:ascii="Aptos" w:eastAsia="Aptos" w:hAnsi="Aptos" w:cs="Aptos"/>
          <w:b/>
          <w:bCs/>
        </w:rPr>
        <w:t>Why Your Support Matters:</w:t>
      </w:r>
      <w:bookmarkEnd w:id="1"/>
    </w:p>
    <w:p w14:paraId="79D239A7" w14:textId="40BEC6B4" w:rsidR="0863DCB9" w:rsidRDefault="05973C83" w:rsidP="13A42127">
      <w:pPr>
        <w:spacing w:before="240" w:after="240"/>
        <w:rPr>
          <w:rFonts w:ascii="Aptos" w:eastAsia="Aptos" w:hAnsi="Aptos" w:cs="Aptos"/>
        </w:rPr>
      </w:pPr>
      <w:bookmarkStart w:id="2" w:name="_Int_dczstiII"/>
      <w:r w:rsidRPr="13A42127">
        <w:rPr>
          <w:rFonts w:ascii="Aptos" w:eastAsia="Aptos" w:hAnsi="Aptos" w:cs="Aptos"/>
        </w:rPr>
        <w:t xml:space="preserve">Community </w:t>
      </w:r>
      <w:proofErr w:type="spellStart"/>
      <w:r w:rsidRPr="13A42127">
        <w:rPr>
          <w:rFonts w:ascii="Aptos" w:eastAsia="Aptos" w:hAnsi="Aptos" w:cs="Aptos"/>
        </w:rPr>
        <w:t>organisations</w:t>
      </w:r>
      <w:proofErr w:type="spellEnd"/>
      <w:r w:rsidRPr="13A42127">
        <w:rPr>
          <w:rFonts w:ascii="Aptos" w:eastAsia="Aptos" w:hAnsi="Aptos" w:cs="Aptos"/>
        </w:rPr>
        <w:t xml:space="preserve"> like ours support and empower individuals and families. We face challenges due to limited funding and resources. This campaign calls on all parties and candidates in the upcoming ACT election and beyond to commit to providing necessary funding for essential services and safe facilities.</w:t>
      </w:r>
      <w:bookmarkEnd w:id="2"/>
    </w:p>
    <w:p w14:paraId="105D7BB6" w14:textId="32B60A61" w:rsidR="05973C83" w:rsidRDefault="05973C83" w:rsidP="2EAC1A89">
      <w:pPr>
        <w:spacing w:before="240" w:after="240"/>
        <w:rPr>
          <w:rFonts w:ascii="Aptos" w:eastAsia="Aptos" w:hAnsi="Aptos" w:cs="Aptos"/>
        </w:rPr>
      </w:pPr>
      <w:r w:rsidRPr="7A4A8371">
        <w:rPr>
          <w:rFonts w:ascii="Aptos" w:eastAsia="Aptos" w:hAnsi="Aptos" w:cs="Aptos"/>
        </w:rPr>
        <w:t xml:space="preserve">Together, we can secure the resources needed to continue our vital work. </w:t>
      </w:r>
      <w:r w:rsidRPr="7A4A8371">
        <w:rPr>
          <w:rFonts w:ascii="Aptos" w:eastAsia="Aptos" w:hAnsi="Aptos" w:cs="Aptos"/>
          <w:b/>
          <w:bCs/>
        </w:rPr>
        <w:t xml:space="preserve">TOGETHER WE </w:t>
      </w:r>
      <w:r w:rsidRPr="7A4A8371">
        <w:rPr>
          <w:b/>
          <w:bCs/>
        </w:rPr>
        <w:t>CAN MAKE A DIFFERENCE!</w:t>
      </w:r>
      <w:r w:rsidR="291C414D">
        <w:t xml:space="preserve"> </w:t>
      </w:r>
    </w:p>
    <w:p w14:paraId="3F2DF5D4" w14:textId="330779E0" w:rsidR="78E70084" w:rsidRDefault="78E70084" w:rsidP="7A4A8371">
      <w:pPr>
        <w:spacing w:before="240" w:after="240"/>
        <w:rPr>
          <w:rFonts w:ascii="Aptos" w:eastAsia="Aptos" w:hAnsi="Aptos" w:cs="Aptos"/>
          <w:color w:val="000000" w:themeColor="text1"/>
        </w:rPr>
      </w:pPr>
      <w:proofErr w:type="spellStart"/>
      <w:r w:rsidRPr="7A4A8371">
        <w:rPr>
          <w:rFonts w:ascii="Aptos" w:eastAsia="Aptos" w:hAnsi="Aptos" w:cs="Aptos"/>
          <w:color w:val="000000" w:themeColor="text1"/>
        </w:rPr>
        <w:t>Authorised</w:t>
      </w:r>
      <w:proofErr w:type="spellEnd"/>
      <w:r w:rsidRPr="7A4A8371">
        <w:rPr>
          <w:rFonts w:ascii="Aptos" w:eastAsia="Aptos" w:hAnsi="Aptos" w:cs="Aptos"/>
          <w:color w:val="000000" w:themeColor="text1"/>
        </w:rPr>
        <w:t xml:space="preserve"> by </w:t>
      </w:r>
      <w:r w:rsidRPr="7A4A8371">
        <w:rPr>
          <w:rFonts w:ascii="Aptos" w:eastAsia="Aptos" w:hAnsi="Aptos" w:cs="Aptos"/>
          <w:color w:val="000000" w:themeColor="text1"/>
          <w:highlight w:val="yellow"/>
        </w:rPr>
        <w:t>&lt;insert CEO/Executive Director name&gt;</w:t>
      </w:r>
      <w:r w:rsidRPr="7A4A8371">
        <w:rPr>
          <w:rFonts w:ascii="Aptos" w:eastAsia="Aptos" w:hAnsi="Aptos" w:cs="Aptos"/>
          <w:color w:val="000000" w:themeColor="text1"/>
        </w:rPr>
        <w:t xml:space="preserve"> on behalf of the </w:t>
      </w:r>
      <w:r w:rsidRPr="7A4A8371">
        <w:rPr>
          <w:rFonts w:ascii="Aptos" w:eastAsia="Aptos" w:hAnsi="Aptos" w:cs="Aptos"/>
          <w:color w:val="000000" w:themeColor="text1"/>
          <w:highlight w:val="yellow"/>
        </w:rPr>
        <w:t xml:space="preserve">&lt;insert </w:t>
      </w:r>
      <w:proofErr w:type="spellStart"/>
      <w:r w:rsidRPr="7A4A8371">
        <w:rPr>
          <w:rFonts w:ascii="Aptos" w:eastAsia="Aptos" w:hAnsi="Aptos" w:cs="Aptos"/>
          <w:color w:val="000000" w:themeColor="text1"/>
          <w:highlight w:val="yellow"/>
        </w:rPr>
        <w:t>organisation</w:t>
      </w:r>
      <w:proofErr w:type="spellEnd"/>
      <w:r w:rsidRPr="7A4A8371">
        <w:rPr>
          <w:rFonts w:ascii="Aptos" w:eastAsia="Aptos" w:hAnsi="Aptos" w:cs="Aptos"/>
          <w:color w:val="000000" w:themeColor="text1"/>
          <w:highlight w:val="yellow"/>
        </w:rPr>
        <w:t xml:space="preserve"> name</w:t>
      </w:r>
      <w:proofErr w:type="gramStart"/>
      <w:r w:rsidRPr="7A4A8371">
        <w:rPr>
          <w:rFonts w:ascii="Aptos" w:eastAsia="Aptos" w:hAnsi="Aptos" w:cs="Aptos"/>
          <w:color w:val="000000" w:themeColor="text1"/>
          <w:highlight w:val="yellow"/>
        </w:rPr>
        <w:t>&gt;</w:t>
      </w:r>
      <w:r w:rsidRPr="7A4A8371">
        <w:rPr>
          <w:rFonts w:ascii="Aptos" w:eastAsia="Aptos" w:hAnsi="Aptos" w:cs="Aptos"/>
          <w:color w:val="000000" w:themeColor="text1"/>
        </w:rPr>
        <w:t xml:space="preserve"> .</w:t>
      </w:r>
      <w:proofErr w:type="gramEnd"/>
    </w:p>
    <w:p w14:paraId="4DE143F1" w14:textId="77777777" w:rsidR="0088021B" w:rsidRDefault="0088021B">
      <w:pPr>
        <w:rPr>
          <w:rFonts w:ascii="Aptos" w:eastAsia="Aptos" w:hAnsi="Aptos" w:cs="Aptos"/>
          <w:b/>
          <w:bCs/>
          <w:color w:val="000000" w:themeColor="text1"/>
          <w:sz w:val="32"/>
          <w:szCs w:val="32"/>
          <w:u w:val="single"/>
        </w:rPr>
      </w:pPr>
      <w:r>
        <w:rPr>
          <w:rFonts w:ascii="Aptos" w:eastAsia="Aptos" w:hAnsi="Aptos" w:cs="Aptos"/>
          <w:b/>
          <w:bCs/>
          <w:color w:val="000000" w:themeColor="text1"/>
          <w:sz w:val="32"/>
          <w:szCs w:val="32"/>
          <w:u w:val="single"/>
        </w:rPr>
        <w:br w:type="page"/>
      </w:r>
    </w:p>
    <w:p w14:paraId="2873AA45" w14:textId="5F1F4685" w:rsidR="5B388E77" w:rsidRDefault="5B388E77" w:rsidP="2EAC1A89">
      <w:pPr>
        <w:rPr>
          <w:rFonts w:ascii="Aptos" w:eastAsia="Aptos" w:hAnsi="Aptos" w:cs="Aptos"/>
          <w:b/>
          <w:bCs/>
          <w:color w:val="000000" w:themeColor="text1"/>
          <w:sz w:val="32"/>
          <w:szCs w:val="32"/>
          <w:u w:val="single"/>
        </w:rPr>
      </w:pPr>
      <w:r w:rsidRPr="2EAC1A89">
        <w:rPr>
          <w:rFonts w:ascii="Aptos" w:eastAsia="Aptos" w:hAnsi="Aptos" w:cs="Aptos"/>
          <w:b/>
          <w:bCs/>
          <w:color w:val="000000" w:themeColor="text1"/>
          <w:sz w:val="32"/>
          <w:szCs w:val="32"/>
          <w:u w:val="single"/>
        </w:rPr>
        <w:lastRenderedPageBreak/>
        <w:t>ARTICLE 2</w:t>
      </w:r>
    </w:p>
    <w:p w14:paraId="2DB54CD7" w14:textId="285F9B1C" w:rsidR="16BE414B" w:rsidRDefault="16BE414B" w:rsidP="7A4A8371">
      <w:pPr>
        <w:spacing w:before="240" w:after="240"/>
        <w:rPr>
          <w:rFonts w:ascii="Aptos" w:eastAsia="Aptos" w:hAnsi="Aptos" w:cs="Aptos"/>
          <w:b/>
          <w:bCs/>
          <w:color w:val="000000" w:themeColor="text1"/>
          <w:highlight w:val="green"/>
        </w:rPr>
      </w:pPr>
      <w:r w:rsidRPr="7A4A8371">
        <w:rPr>
          <w:rFonts w:ascii="Aptos" w:eastAsia="Aptos" w:hAnsi="Aptos" w:cs="Aptos"/>
          <w:b/>
          <w:bCs/>
          <w:color w:val="000000" w:themeColor="text1"/>
          <w:highlight w:val="green"/>
        </w:rPr>
        <w:t xml:space="preserve">Timing: </w:t>
      </w:r>
      <w:r w:rsidR="00416B73" w:rsidRPr="7A4A8371">
        <w:rPr>
          <w:rFonts w:ascii="Aptos" w:eastAsia="Aptos" w:hAnsi="Aptos" w:cs="Aptos"/>
          <w:color w:val="000000" w:themeColor="text1"/>
          <w:highlight w:val="green"/>
        </w:rPr>
        <w:t xml:space="preserve">anytime between </w:t>
      </w:r>
      <w:r w:rsidRPr="7A4A8371">
        <w:rPr>
          <w:rFonts w:ascii="Aptos" w:eastAsia="Aptos" w:hAnsi="Aptos" w:cs="Aptos"/>
          <w:color w:val="000000" w:themeColor="text1"/>
          <w:highlight w:val="green"/>
        </w:rPr>
        <w:t>1-23 September</w:t>
      </w:r>
    </w:p>
    <w:p w14:paraId="46D7F881" w14:textId="594BB726" w:rsidR="7E0374CF" w:rsidRDefault="5B388E77" w:rsidP="2EAC1A89">
      <w:pPr>
        <w:spacing w:before="240" w:after="240"/>
        <w:rPr>
          <w:rFonts w:ascii="Aptos" w:eastAsia="Aptos" w:hAnsi="Aptos" w:cs="Aptos"/>
          <w:b/>
          <w:bCs/>
          <w:color w:val="000000" w:themeColor="text1"/>
        </w:rPr>
      </w:pPr>
      <w:proofErr w:type="spellStart"/>
      <w:r w:rsidRPr="2EAC1A89">
        <w:rPr>
          <w:rFonts w:ascii="Aptos" w:eastAsia="Aptos" w:hAnsi="Aptos" w:cs="Aptos"/>
          <w:b/>
          <w:bCs/>
          <w:color w:val="000000" w:themeColor="text1"/>
        </w:rPr>
        <w:t>ACTforCommunity</w:t>
      </w:r>
      <w:proofErr w:type="spellEnd"/>
      <w:r w:rsidRPr="2EAC1A89">
        <w:rPr>
          <w:rFonts w:ascii="Aptos" w:eastAsia="Aptos" w:hAnsi="Aptos" w:cs="Aptos"/>
          <w:b/>
          <w:bCs/>
          <w:color w:val="000000" w:themeColor="text1"/>
        </w:rPr>
        <w:t xml:space="preserve"> today!</w:t>
      </w:r>
    </w:p>
    <w:p w14:paraId="48BC448F" w14:textId="67B1F6D7" w:rsidR="4324A803" w:rsidRDefault="4324A803" w:rsidP="2EAC1A89">
      <w:pPr>
        <w:spacing w:before="240" w:after="240"/>
      </w:pPr>
      <w:r w:rsidRPr="2EAC1A89">
        <w:rPr>
          <w:rFonts w:ascii="Aptos" w:eastAsia="Aptos" w:hAnsi="Aptos" w:cs="Aptos"/>
        </w:rPr>
        <w:t xml:space="preserve">Every day, Canberrans like you rely on community services – often without even </w:t>
      </w:r>
      <w:proofErr w:type="spellStart"/>
      <w:r w:rsidRPr="2EAC1A89">
        <w:rPr>
          <w:rFonts w:ascii="Aptos" w:eastAsia="Aptos" w:hAnsi="Aptos" w:cs="Aptos"/>
        </w:rPr>
        <w:t>realising</w:t>
      </w:r>
      <w:proofErr w:type="spellEnd"/>
      <w:r w:rsidRPr="2EAC1A89">
        <w:rPr>
          <w:rFonts w:ascii="Aptos" w:eastAsia="Aptos" w:hAnsi="Aptos" w:cs="Aptos"/>
        </w:rPr>
        <w:t xml:space="preserve"> it.</w:t>
      </w:r>
    </w:p>
    <w:p w14:paraId="6D991869" w14:textId="5607F162" w:rsidR="4324A803" w:rsidRDefault="4324A803" w:rsidP="2EAC1A89">
      <w:pPr>
        <w:spacing w:before="240" w:after="240"/>
        <w:rPr>
          <w:rFonts w:ascii="Aptos" w:eastAsia="Aptos" w:hAnsi="Aptos" w:cs="Aptos"/>
          <w:b/>
          <w:bCs/>
        </w:rPr>
      </w:pPr>
      <w:r w:rsidRPr="2EAC1A89">
        <w:rPr>
          <w:rFonts w:ascii="Aptos" w:eastAsia="Aptos" w:hAnsi="Aptos" w:cs="Aptos"/>
        </w:rPr>
        <w:t xml:space="preserve">But here's the reality: </w:t>
      </w:r>
      <w:r w:rsidRPr="2EAC1A89">
        <w:rPr>
          <w:rFonts w:ascii="Aptos" w:eastAsia="Aptos" w:hAnsi="Aptos" w:cs="Aptos"/>
          <w:b/>
          <w:bCs/>
        </w:rPr>
        <w:t>ACT community services are significantly underfunded.</w:t>
      </w:r>
      <w:r w:rsidRPr="2EAC1A89">
        <w:rPr>
          <w:rFonts w:ascii="Aptos" w:eastAsia="Aptos" w:hAnsi="Aptos" w:cs="Aptos"/>
        </w:rPr>
        <w:t xml:space="preserve"> This funding shortfall threatens the essential programs and support that so many in our community depend on. </w:t>
      </w:r>
      <w:r w:rsidRPr="2EAC1A89">
        <w:rPr>
          <w:rFonts w:ascii="Aptos" w:eastAsia="Aptos" w:hAnsi="Aptos" w:cs="Aptos"/>
          <w:b/>
          <w:bCs/>
        </w:rPr>
        <w:t>We need your help to change this.</w:t>
      </w:r>
    </w:p>
    <w:p w14:paraId="661B19A9" w14:textId="3CBC65FD" w:rsidR="00D37499" w:rsidRDefault="00A33531" w:rsidP="2EAC1A89">
      <w:pPr>
        <w:spacing w:before="240" w:after="240"/>
      </w:pPr>
      <w:r>
        <w:t>Your voice can make a significant impact. By joining our campaign, you can help us ensure the government understands the importance of increased funding for community services</w:t>
      </w:r>
      <w:r w:rsidR="00AB6A49">
        <w:t>.</w:t>
      </w:r>
    </w:p>
    <w:p w14:paraId="145AE77E" w14:textId="4674FBD3" w:rsidR="5B388E77" w:rsidRDefault="5B388E77" w:rsidP="2EAC1A89">
      <w:pPr>
        <w:spacing w:before="240" w:after="240"/>
      </w:pPr>
      <w:r w:rsidRPr="2EAC1A89">
        <w:rPr>
          <w:rFonts w:ascii="Aptos" w:eastAsia="Aptos" w:hAnsi="Aptos" w:cs="Aptos"/>
          <w:b/>
          <w:bCs/>
        </w:rPr>
        <w:t>How You Can Help:</w:t>
      </w:r>
    </w:p>
    <w:p w14:paraId="45019B57" w14:textId="55AE5E41" w:rsidR="5B388E77" w:rsidRDefault="5B388E77" w:rsidP="2EAC1A89">
      <w:pPr>
        <w:pStyle w:val="ListParagraph"/>
        <w:numPr>
          <w:ilvl w:val="0"/>
          <w:numId w:val="5"/>
        </w:numPr>
        <w:spacing w:after="0"/>
        <w:rPr>
          <w:rFonts w:ascii="Aptos" w:eastAsia="Aptos" w:hAnsi="Aptos" w:cs="Aptos"/>
        </w:rPr>
      </w:pPr>
      <w:r w:rsidRPr="7A4A8371">
        <w:rPr>
          <w:rFonts w:ascii="Aptos" w:eastAsia="Aptos" w:hAnsi="Aptos" w:cs="Aptos"/>
          <w:b/>
          <w:bCs/>
        </w:rPr>
        <w:t>Spread the Word:</w:t>
      </w:r>
      <w:r w:rsidRPr="7A4A8371">
        <w:rPr>
          <w:rFonts w:ascii="Aptos" w:eastAsia="Aptos" w:hAnsi="Aptos" w:cs="Aptos"/>
        </w:rPr>
        <w:t xml:space="preserve"> Time is of the essence! Share campaign materials on your social media platforms and within your networks. Find social media tiles on our campaign website at </w:t>
      </w:r>
      <w:hyperlink r:id="rId13">
        <w:r w:rsidR="6335A6FB" w:rsidRPr="7A4A8371">
          <w:rPr>
            <w:rStyle w:val="Hyperlink"/>
          </w:rPr>
          <w:t>Resources – ACT for Community</w:t>
        </w:r>
      </w:hyperlink>
      <w:r w:rsidRPr="7A4A8371">
        <w:rPr>
          <w:rFonts w:ascii="Aptos" w:eastAsia="Aptos" w:hAnsi="Aptos" w:cs="Aptos"/>
        </w:rPr>
        <w:t>.</w:t>
      </w:r>
    </w:p>
    <w:p w14:paraId="06CB2B65" w14:textId="40B264F2" w:rsidR="2EAC1A89" w:rsidRDefault="2EAC1A89" w:rsidP="2EAC1A89">
      <w:pPr>
        <w:pStyle w:val="ListParagraph"/>
        <w:spacing w:after="0"/>
        <w:rPr>
          <w:rFonts w:ascii="Aptos" w:eastAsia="Aptos" w:hAnsi="Aptos" w:cs="Aptos"/>
        </w:rPr>
      </w:pPr>
    </w:p>
    <w:p w14:paraId="38F13642" w14:textId="17742919" w:rsidR="5B388E77" w:rsidRDefault="5B388E77" w:rsidP="2EAC1A89">
      <w:pPr>
        <w:pStyle w:val="ListParagraph"/>
        <w:numPr>
          <w:ilvl w:val="0"/>
          <w:numId w:val="5"/>
        </w:numPr>
        <w:spacing w:after="0"/>
        <w:rPr>
          <w:rFonts w:ascii="Aptos" w:eastAsia="Aptos" w:hAnsi="Aptos" w:cs="Aptos"/>
        </w:rPr>
      </w:pPr>
      <w:r w:rsidRPr="7A4A8371">
        <w:rPr>
          <w:rFonts w:ascii="Aptos" w:eastAsia="Aptos" w:hAnsi="Aptos" w:cs="Aptos"/>
          <w:b/>
          <w:bCs/>
        </w:rPr>
        <w:t>Email Your Candidate:</w:t>
      </w:r>
      <w:r w:rsidRPr="7A4A8371">
        <w:rPr>
          <w:rFonts w:ascii="Aptos" w:eastAsia="Aptos" w:hAnsi="Aptos" w:cs="Aptos"/>
        </w:rPr>
        <w:t xml:space="preserve"> Act now! Use our prepared message or write your own. Visit </w:t>
      </w:r>
      <w:hyperlink r:id="rId14">
        <w:proofErr w:type="gramStart"/>
        <w:r w:rsidR="23600E4E" w:rsidRPr="7A4A8371">
          <w:rPr>
            <w:rStyle w:val="Hyperlink"/>
          </w:rPr>
          <w:t>Take Action</w:t>
        </w:r>
        <w:proofErr w:type="gramEnd"/>
        <w:r w:rsidR="23600E4E" w:rsidRPr="7A4A8371">
          <w:rPr>
            <w:rStyle w:val="Hyperlink"/>
          </w:rPr>
          <w:t xml:space="preserve"> – ACT for Community</w:t>
        </w:r>
      </w:hyperlink>
      <w:r w:rsidRPr="7A4A8371">
        <w:rPr>
          <w:rFonts w:ascii="Aptos" w:eastAsia="Aptos" w:hAnsi="Aptos" w:cs="Aptos"/>
        </w:rPr>
        <w:t xml:space="preserve"> to send your email. Every signature is critical.</w:t>
      </w:r>
    </w:p>
    <w:p w14:paraId="069EA7B5" w14:textId="5A848014" w:rsidR="2EAC1A89" w:rsidRDefault="2EAC1A89" w:rsidP="2EAC1A89">
      <w:pPr>
        <w:pStyle w:val="ListParagraph"/>
        <w:spacing w:after="0"/>
        <w:rPr>
          <w:rFonts w:ascii="Aptos" w:eastAsia="Aptos" w:hAnsi="Aptos" w:cs="Aptos"/>
        </w:rPr>
      </w:pPr>
    </w:p>
    <w:p w14:paraId="17D6972B" w14:textId="51581976" w:rsidR="5B388E77" w:rsidRDefault="5B388E77" w:rsidP="2EAC1A89">
      <w:pPr>
        <w:pStyle w:val="ListParagraph"/>
        <w:numPr>
          <w:ilvl w:val="0"/>
          <w:numId w:val="5"/>
        </w:numPr>
        <w:spacing w:after="0"/>
        <w:rPr>
          <w:rFonts w:ascii="Aptos" w:eastAsia="Aptos" w:hAnsi="Aptos" w:cs="Aptos"/>
        </w:rPr>
      </w:pPr>
      <w:r w:rsidRPr="7A4A8371">
        <w:rPr>
          <w:rFonts w:ascii="Aptos" w:eastAsia="Aptos" w:hAnsi="Aptos" w:cs="Aptos"/>
          <w:b/>
          <w:bCs/>
        </w:rPr>
        <w:t>Update Your Email Signature:</w:t>
      </w:r>
      <w:r w:rsidRPr="7A4A8371">
        <w:rPr>
          <w:rFonts w:ascii="Aptos" w:eastAsia="Aptos" w:hAnsi="Aptos" w:cs="Aptos"/>
        </w:rPr>
        <w:t xml:space="preserve"> Show your urgent support by using the email signature block image available here </w:t>
      </w:r>
      <w:hyperlink r:id="rId15">
        <w:r w:rsidR="1A265A4F" w:rsidRPr="7A4A8371">
          <w:rPr>
            <w:rStyle w:val="Hyperlink"/>
          </w:rPr>
          <w:t>Resources – ACT for Community</w:t>
        </w:r>
      </w:hyperlink>
      <w:r w:rsidRPr="7A4A8371">
        <w:rPr>
          <w:rFonts w:ascii="Aptos" w:eastAsia="Aptos" w:hAnsi="Aptos" w:cs="Aptos"/>
        </w:rPr>
        <w:t>.</w:t>
      </w:r>
    </w:p>
    <w:p w14:paraId="222EB1B4" w14:textId="0AFC2428" w:rsidR="5B388E77" w:rsidRDefault="5B388E77" w:rsidP="2EAC1A89">
      <w:pPr>
        <w:spacing w:before="240" w:after="240"/>
      </w:pPr>
      <w:r w:rsidRPr="2EAC1A89">
        <w:rPr>
          <w:rFonts w:ascii="Aptos" w:eastAsia="Aptos" w:hAnsi="Aptos" w:cs="Aptos"/>
          <w:b/>
          <w:bCs/>
        </w:rPr>
        <w:t>Why Your Support Matters:</w:t>
      </w:r>
    </w:p>
    <w:p w14:paraId="70B65DD4" w14:textId="563055D1" w:rsidR="509C401E" w:rsidRDefault="509C401E" w:rsidP="2EAC1A89">
      <w:r w:rsidRPr="2EAC1A89">
        <w:t xml:space="preserve">Together, we can make a real difference. By joining </w:t>
      </w:r>
      <w:proofErr w:type="spellStart"/>
      <w:r w:rsidRPr="2EAC1A89">
        <w:t>ACTforCommunity</w:t>
      </w:r>
      <w:proofErr w:type="spellEnd"/>
      <w:r w:rsidRPr="2EAC1A89">
        <w:t>, you're not just advocating for funding; you're standing up for the future of our entire community.</w:t>
      </w:r>
    </w:p>
    <w:p w14:paraId="4C321623" w14:textId="656F4179" w:rsidR="7905B6C7" w:rsidRDefault="7905B6C7" w:rsidP="2EAC1A89">
      <w:r>
        <w:t>Let’s unite to ensure everyone in our community has the support they need!</w:t>
      </w:r>
    </w:p>
    <w:p w14:paraId="579F293B" w14:textId="21BD2BEE" w:rsidR="2EAC1A89" w:rsidRDefault="424949AE" w:rsidP="7A4A8371">
      <w:pPr>
        <w:spacing w:before="240" w:after="240"/>
        <w:rPr>
          <w:rFonts w:ascii="Aptos" w:eastAsia="Aptos" w:hAnsi="Aptos" w:cs="Aptos"/>
          <w:color w:val="000000" w:themeColor="text1"/>
        </w:rPr>
      </w:pPr>
      <w:proofErr w:type="spellStart"/>
      <w:r w:rsidRPr="7A4A8371">
        <w:rPr>
          <w:rFonts w:ascii="Aptos" w:eastAsia="Aptos" w:hAnsi="Aptos" w:cs="Aptos"/>
          <w:color w:val="000000" w:themeColor="text1"/>
        </w:rPr>
        <w:t>Authorised</w:t>
      </w:r>
      <w:proofErr w:type="spellEnd"/>
      <w:r w:rsidRPr="7A4A8371">
        <w:rPr>
          <w:rFonts w:ascii="Aptos" w:eastAsia="Aptos" w:hAnsi="Aptos" w:cs="Aptos"/>
          <w:color w:val="000000" w:themeColor="text1"/>
        </w:rPr>
        <w:t xml:space="preserve"> by </w:t>
      </w:r>
      <w:r w:rsidRPr="7A4A8371">
        <w:rPr>
          <w:rFonts w:ascii="Aptos" w:eastAsia="Aptos" w:hAnsi="Aptos" w:cs="Aptos"/>
          <w:color w:val="000000" w:themeColor="text1"/>
          <w:highlight w:val="yellow"/>
        </w:rPr>
        <w:t>&lt;insert CEO/Executive Director name&gt;</w:t>
      </w:r>
      <w:r w:rsidRPr="7A4A8371">
        <w:rPr>
          <w:rFonts w:ascii="Aptos" w:eastAsia="Aptos" w:hAnsi="Aptos" w:cs="Aptos"/>
          <w:color w:val="000000" w:themeColor="text1"/>
        </w:rPr>
        <w:t xml:space="preserve"> on behalf of the </w:t>
      </w:r>
      <w:r w:rsidRPr="7A4A8371">
        <w:rPr>
          <w:rFonts w:ascii="Aptos" w:eastAsia="Aptos" w:hAnsi="Aptos" w:cs="Aptos"/>
          <w:color w:val="000000" w:themeColor="text1"/>
          <w:highlight w:val="yellow"/>
        </w:rPr>
        <w:t xml:space="preserve">&lt;insert </w:t>
      </w:r>
      <w:proofErr w:type="spellStart"/>
      <w:r w:rsidRPr="7A4A8371">
        <w:rPr>
          <w:rFonts w:ascii="Aptos" w:eastAsia="Aptos" w:hAnsi="Aptos" w:cs="Aptos"/>
          <w:color w:val="000000" w:themeColor="text1"/>
          <w:highlight w:val="yellow"/>
        </w:rPr>
        <w:t>organisation</w:t>
      </w:r>
      <w:proofErr w:type="spellEnd"/>
      <w:r w:rsidRPr="7A4A8371">
        <w:rPr>
          <w:rFonts w:ascii="Aptos" w:eastAsia="Aptos" w:hAnsi="Aptos" w:cs="Aptos"/>
          <w:color w:val="000000" w:themeColor="text1"/>
          <w:highlight w:val="yellow"/>
        </w:rPr>
        <w:t xml:space="preserve"> name</w:t>
      </w:r>
      <w:proofErr w:type="gramStart"/>
      <w:r w:rsidRPr="7A4A8371">
        <w:rPr>
          <w:rFonts w:ascii="Aptos" w:eastAsia="Aptos" w:hAnsi="Aptos" w:cs="Aptos"/>
          <w:color w:val="000000" w:themeColor="text1"/>
          <w:highlight w:val="yellow"/>
        </w:rPr>
        <w:t>&gt;</w:t>
      </w:r>
      <w:r w:rsidRPr="7A4A8371">
        <w:rPr>
          <w:rFonts w:ascii="Aptos" w:eastAsia="Aptos" w:hAnsi="Aptos" w:cs="Aptos"/>
          <w:color w:val="000000" w:themeColor="text1"/>
        </w:rPr>
        <w:t xml:space="preserve"> .</w:t>
      </w:r>
      <w:proofErr w:type="gramEnd"/>
    </w:p>
    <w:sectPr w:rsidR="2EAC1A8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E4304" w14:textId="77777777" w:rsidR="00FA0B0D" w:rsidRDefault="00FA0B0D" w:rsidP="00FA0B0D">
      <w:pPr>
        <w:spacing w:after="0" w:line="240" w:lineRule="auto"/>
      </w:pPr>
      <w:r>
        <w:separator/>
      </w:r>
    </w:p>
  </w:endnote>
  <w:endnote w:type="continuationSeparator" w:id="0">
    <w:p w14:paraId="670F3C58" w14:textId="77777777" w:rsidR="00FA0B0D" w:rsidRDefault="00FA0B0D" w:rsidP="00FA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58F15462-B061-44DC-B84D-6DB0EB21D458}"/>
    <w:embedBold r:id="rId2" w:fontKey="{6533D312-D5C6-474C-B728-E49BD9BE2138}"/>
    <w:embedItalic r:id="rId3" w:fontKey="{B2756344-EAAF-43D2-B0D1-68475756FA58}"/>
  </w:font>
  <w:font w:name="Aptos Display">
    <w:charset w:val="00"/>
    <w:family w:val="swiss"/>
    <w:pitch w:val="variable"/>
    <w:sig w:usb0="20000287" w:usb1="00000003" w:usb2="00000000" w:usb3="00000000" w:csb0="0000019F" w:csb1="00000000"/>
    <w:embedRegular r:id="rId4" w:fontKey="{374B805E-B43C-484E-B1D3-4D31D05845D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D90E3" w14:textId="77777777" w:rsidR="00FA0B0D" w:rsidRDefault="00FA0B0D" w:rsidP="00FA0B0D">
      <w:pPr>
        <w:spacing w:after="0" w:line="240" w:lineRule="auto"/>
      </w:pPr>
      <w:r>
        <w:separator/>
      </w:r>
    </w:p>
  </w:footnote>
  <w:footnote w:type="continuationSeparator" w:id="0">
    <w:p w14:paraId="4D327A46" w14:textId="77777777" w:rsidR="00FA0B0D" w:rsidRDefault="00FA0B0D" w:rsidP="00FA0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E3841" w14:textId="570B6705" w:rsidR="00FA0B0D" w:rsidRDefault="00FA0B0D">
    <w:pPr>
      <w:pStyle w:val="Header"/>
    </w:pPr>
    <w:r>
      <w:rPr>
        <w:noProof/>
      </w:rPr>
      <w:drawing>
        <wp:anchor distT="0" distB="0" distL="114300" distR="114300" simplePos="0" relativeHeight="251658240" behindDoc="1" locked="0" layoutInCell="1" allowOverlap="1" wp14:anchorId="6B7C0DDF" wp14:editId="2F508CFA">
          <wp:simplePos x="0" y="0"/>
          <wp:positionH relativeFrom="column">
            <wp:posOffset>158</wp:posOffset>
          </wp:positionH>
          <wp:positionV relativeFrom="paragraph">
            <wp:posOffset>-241539</wp:posOffset>
          </wp:positionV>
          <wp:extent cx="1690777" cy="578043"/>
          <wp:effectExtent l="0" t="0" r="5080" b="0"/>
          <wp:wrapNone/>
          <wp:docPr id="82858062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80621"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0777" cy="578043"/>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4KejK8y" int2:invalidationBookmarkName="" int2:hashCode="yfPHmwDzVmAOTd" int2:id="CkQQdyCG">
      <int2:state int2:value="Rejected" int2:type="WordDesignerDefaultAnnotation"/>
    </int2:bookmark>
    <int2:bookmark int2:bookmarkName="_Int_dczstiII" int2:invalidationBookmarkName="" int2:hashCode="eWwNLFyxaNzL0V" int2:id="QtXKT4z0">
      <int2:state int2:value="Rejected" int2:type="WordDesignerDefaultAnnotation"/>
    </int2:bookmark>
    <int2:bookmark int2:bookmarkName="_Int_13ocq4Hx" int2:invalidationBookmarkName="" int2:hashCode="frRzblgMrR6rPQ" int2:id="wMdDs1U1">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8048E"/>
    <w:multiLevelType w:val="hybridMultilevel"/>
    <w:tmpl w:val="CFEC13DE"/>
    <w:lvl w:ilvl="0" w:tplc="71229160">
      <w:start w:val="1"/>
      <w:numFmt w:val="bullet"/>
      <w:lvlText w:val=""/>
      <w:lvlJc w:val="left"/>
      <w:pPr>
        <w:ind w:left="720" w:hanging="360"/>
      </w:pPr>
      <w:rPr>
        <w:rFonts w:ascii="Symbol" w:hAnsi="Symbol" w:hint="default"/>
      </w:rPr>
    </w:lvl>
    <w:lvl w:ilvl="1" w:tplc="A8F08724">
      <w:start w:val="1"/>
      <w:numFmt w:val="bullet"/>
      <w:lvlText w:val="o"/>
      <w:lvlJc w:val="left"/>
      <w:pPr>
        <w:ind w:left="1440" w:hanging="360"/>
      </w:pPr>
      <w:rPr>
        <w:rFonts w:ascii="Courier New" w:hAnsi="Courier New" w:hint="default"/>
      </w:rPr>
    </w:lvl>
    <w:lvl w:ilvl="2" w:tplc="DCF08302">
      <w:start w:val="1"/>
      <w:numFmt w:val="bullet"/>
      <w:lvlText w:val=""/>
      <w:lvlJc w:val="left"/>
      <w:pPr>
        <w:ind w:left="2160" w:hanging="360"/>
      </w:pPr>
      <w:rPr>
        <w:rFonts w:ascii="Wingdings" w:hAnsi="Wingdings" w:hint="default"/>
      </w:rPr>
    </w:lvl>
    <w:lvl w:ilvl="3" w:tplc="4882F794">
      <w:start w:val="1"/>
      <w:numFmt w:val="bullet"/>
      <w:lvlText w:val=""/>
      <w:lvlJc w:val="left"/>
      <w:pPr>
        <w:ind w:left="2880" w:hanging="360"/>
      </w:pPr>
      <w:rPr>
        <w:rFonts w:ascii="Symbol" w:hAnsi="Symbol" w:hint="default"/>
      </w:rPr>
    </w:lvl>
    <w:lvl w:ilvl="4" w:tplc="9A66B696">
      <w:start w:val="1"/>
      <w:numFmt w:val="bullet"/>
      <w:lvlText w:val="o"/>
      <w:lvlJc w:val="left"/>
      <w:pPr>
        <w:ind w:left="3600" w:hanging="360"/>
      </w:pPr>
      <w:rPr>
        <w:rFonts w:ascii="Courier New" w:hAnsi="Courier New" w:hint="default"/>
      </w:rPr>
    </w:lvl>
    <w:lvl w:ilvl="5" w:tplc="10D2C778">
      <w:start w:val="1"/>
      <w:numFmt w:val="bullet"/>
      <w:lvlText w:val=""/>
      <w:lvlJc w:val="left"/>
      <w:pPr>
        <w:ind w:left="4320" w:hanging="360"/>
      </w:pPr>
      <w:rPr>
        <w:rFonts w:ascii="Wingdings" w:hAnsi="Wingdings" w:hint="default"/>
      </w:rPr>
    </w:lvl>
    <w:lvl w:ilvl="6" w:tplc="CFAA4588">
      <w:start w:val="1"/>
      <w:numFmt w:val="bullet"/>
      <w:lvlText w:val=""/>
      <w:lvlJc w:val="left"/>
      <w:pPr>
        <w:ind w:left="5040" w:hanging="360"/>
      </w:pPr>
      <w:rPr>
        <w:rFonts w:ascii="Symbol" w:hAnsi="Symbol" w:hint="default"/>
      </w:rPr>
    </w:lvl>
    <w:lvl w:ilvl="7" w:tplc="CADC17C0">
      <w:start w:val="1"/>
      <w:numFmt w:val="bullet"/>
      <w:lvlText w:val="o"/>
      <w:lvlJc w:val="left"/>
      <w:pPr>
        <w:ind w:left="5760" w:hanging="360"/>
      </w:pPr>
      <w:rPr>
        <w:rFonts w:ascii="Courier New" w:hAnsi="Courier New" w:hint="default"/>
      </w:rPr>
    </w:lvl>
    <w:lvl w:ilvl="8" w:tplc="68BE9D00">
      <w:start w:val="1"/>
      <w:numFmt w:val="bullet"/>
      <w:lvlText w:val=""/>
      <w:lvlJc w:val="left"/>
      <w:pPr>
        <w:ind w:left="6480" w:hanging="360"/>
      </w:pPr>
      <w:rPr>
        <w:rFonts w:ascii="Wingdings" w:hAnsi="Wingdings" w:hint="default"/>
      </w:rPr>
    </w:lvl>
  </w:abstractNum>
  <w:abstractNum w:abstractNumId="1" w15:restartNumberingAfterBreak="0">
    <w:nsid w:val="5514478D"/>
    <w:multiLevelType w:val="hybridMultilevel"/>
    <w:tmpl w:val="2196BC7E"/>
    <w:lvl w:ilvl="0" w:tplc="B732AD1A">
      <w:start w:val="1"/>
      <w:numFmt w:val="bullet"/>
      <w:lvlText w:val=""/>
      <w:lvlJc w:val="left"/>
      <w:pPr>
        <w:ind w:left="720" w:hanging="360"/>
      </w:pPr>
      <w:rPr>
        <w:rFonts w:ascii="Symbol" w:hAnsi="Symbol" w:hint="default"/>
      </w:rPr>
    </w:lvl>
    <w:lvl w:ilvl="1" w:tplc="6AD83AA2">
      <w:start w:val="1"/>
      <w:numFmt w:val="bullet"/>
      <w:lvlText w:val="o"/>
      <w:lvlJc w:val="left"/>
      <w:pPr>
        <w:ind w:left="1440" w:hanging="360"/>
      </w:pPr>
      <w:rPr>
        <w:rFonts w:ascii="Courier New" w:hAnsi="Courier New" w:hint="default"/>
      </w:rPr>
    </w:lvl>
    <w:lvl w:ilvl="2" w:tplc="DE005058">
      <w:start w:val="1"/>
      <w:numFmt w:val="bullet"/>
      <w:lvlText w:val=""/>
      <w:lvlJc w:val="left"/>
      <w:pPr>
        <w:ind w:left="2160" w:hanging="360"/>
      </w:pPr>
      <w:rPr>
        <w:rFonts w:ascii="Wingdings" w:hAnsi="Wingdings" w:hint="default"/>
      </w:rPr>
    </w:lvl>
    <w:lvl w:ilvl="3" w:tplc="93025D24">
      <w:start w:val="1"/>
      <w:numFmt w:val="bullet"/>
      <w:lvlText w:val=""/>
      <w:lvlJc w:val="left"/>
      <w:pPr>
        <w:ind w:left="2880" w:hanging="360"/>
      </w:pPr>
      <w:rPr>
        <w:rFonts w:ascii="Symbol" w:hAnsi="Symbol" w:hint="default"/>
      </w:rPr>
    </w:lvl>
    <w:lvl w:ilvl="4" w:tplc="85548170">
      <w:start w:val="1"/>
      <w:numFmt w:val="bullet"/>
      <w:lvlText w:val="o"/>
      <w:lvlJc w:val="left"/>
      <w:pPr>
        <w:ind w:left="3600" w:hanging="360"/>
      </w:pPr>
      <w:rPr>
        <w:rFonts w:ascii="Courier New" w:hAnsi="Courier New" w:hint="default"/>
      </w:rPr>
    </w:lvl>
    <w:lvl w:ilvl="5" w:tplc="39524F1A">
      <w:start w:val="1"/>
      <w:numFmt w:val="bullet"/>
      <w:lvlText w:val=""/>
      <w:lvlJc w:val="left"/>
      <w:pPr>
        <w:ind w:left="4320" w:hanging="360"/>
      </w:pPr>
      <w:rPr>
        <w:rFonts w:ascii="Wingdings" w:hAnsi="Wingdings" w:hint="default"/>
      </w:rPr>
    </w:lvl>
    <w:lvl w:ilvl="6" w:tplc="EDC8D370">
      <w:start w:val="1"/>
      <w:numFmt w:val="bullet"/>
      <w:lvlText w:val=""/>
      <w:lvlJc w:val="left"/>
      <w:pPr>
        <w:ind w:left="5040" w:hanging="360"/>
      </w:pPr>
      <w:rPr>
        <w:rFonts w:ascii="Symbol" w:hAnsi="Symbol" w:hint="default"/>
      </w:rPr>
    </w:lvl>
    <w:lvl w:ilvl="7" w:tplc="278A5BDA">
      <w:start w:val="1"/>
      <w:numFmt w:val="bullet"/>
      <w:lvlText w:val="o"/>
      <w:lvlJc w:val="left"/>
      <w:pPr>
        <w:ind w:left="5760" w:hanging="360"/>
      </w:pPr>
      <w:rPr>
        <w:rFonts w:ascii="Courier New" w:hAnsi="Courier New" w:hint="default"/>
      </w:rPr>
    </w:lvl>
    <w:lvl w:ilvl="8" w:tplc="418AD3A2">
      <w:start w:val="1"/>
      <w:numFmt w:val="bullet"/>
      <w:lvlText w:val=""/>
      <w:lvlJc w:val="left"/>
      <w:pPr>
        <w:ind w:left="6480" w:hanging="360"/>
      </w:pPr>
      <w:rPr>
        <w:rFonts w:ascii="Wingdings" w:hAnsi="Wingdings" w:hint="default"/>
      </w:rPr>
    </w:lvl>
  </w:abstractNum>
  <w:abstractNum w:abstractNumId="2" w15:restartNumberingAfterBreak="0">
    <w:nsid w:val="58EF6038"/>
    <w:multiLevelType w:val="hybridMultilevel"/>
    <w:tmpl w:val="2B7C9A4A"/>
    <w:lvl w:ilvl="0" w:tplc="910AC722">
      <w:start w:val="1"/>
      <w:numFmt w:val="bullet"/>
      <w:lvlText w:val=""/>
      <w:lvlJc w:val="left"/>
      <w:pPr>
        <w:ind w:left="720" w:hanging="360"/>
      </w:pPr>
      <w:rPr>
        <w:rFonts w:ascii="Symbol" w:hAnsi="Symbol" w:hint="default"/>
      </w:rPr>
    </w:lvl>
    <w:lvl w:ilvl="1" w:tplc="0AA6C5E0">
      <w:start w:val="1"/>
      <w:numFmt w:val="bullet"/>
      <w:lvlText w:val="o"/>
      <w:lvlJc w:val="left"/>
      <w:pPr>
        <w:ind w:left="1440" w:hanging="360"/>
      </w:pPr>
      <w:rPr>
        <w:rFonts w:ascii="Courier New" w:hAnsi="Courier New" w:hint="default"/>
      </w:rPr>
    </w:lvl>
    <w:lvl w:ilvl="2" w:tplc="C116006C">
      <w:start w:val="1"/>
      <w:numFmt w:val="bullet"/>
      <w:lvlText w:val=""/>
      <w:lvlJc w:val="left"/>
      <w:pPr>
        <w:ind w:left="2160" w:hanging="360"/>
      </w:pPr>
      <w:rPr>
        <w:rFonts w:ascii="Wingdings" w:hAnsi="Wingdings" w:hint="default"/>
      </w:rPr>
    </w:lvl>
    <w:lvl w:ilvl="3" w:tplc="6CB4D4C6">
      <w:start w:val="1"/>
      <w:numFmt w:val="bullet"/>
      <w:lvlText w:val=""/>
      <w:lvlJc w:val="left"/>
      <w:pPr>
        <w:ind w:left="2880" w:hanging="360"/>
      </w:pPr>
      <w:rPr>
        <w:rFonts w:ascii="Symbol" w:hAnsi="Symbol" w:hint="default"/>
      </w:rPr>
    </w:lvl>
    <w:lvl w:ilvl="4" w:tplc="3CCA60C2">
      <w:start w:val="1"/>
      <w:numFmt w:val="bullet"/>
      <w:lvlText w:val="o"/>
      <w:lvlJc w:val="left"/>
      <w:pPr>
        <w:ind w:left="3600" w:hanging="360"/>
      </w:pPr>
      <w:rPr>
        <w:rFonts w:ascii="Courier New" w:hAnsi="Courier New" w:hint="default"/>
      </w:rPr>
    </w:lvl>
    <w:lvl w:ilvl="5" w:tplc="7E365DDE">
      <w:start w:val="1"/>
      <w:numFmt w:val="bullet"/>
      <w:lvlText w:val=""/>
      <w:lvlJc w:val="left"/>
      <w:pPr>
        <w:ind w:left="4320" w:hanging="360"/>
      </w:pPr>
      <w:rPr>
        <w:rFonts w:ascii="Wingdings" w:hAnsi="Wingdings" w:hint="default"/>
      </w:rPr>
    </w:lvl>
    <w:lvl w:ilvl="6" w:tplc="A8404CAE">
      <w:start w:val="1"/>
      <w:numFmt w:val="bullet"/>
      <w:lvlText w:val=""/>
      <w:lvlJc w:val="left"/>
      <w:pPr>
        <w:ind w:left="5040" w:hanging="360"/>
      </w:pPr>
      <w:rPr>
        <w:rFonts w:ascii="Symbol" w:hAnsi="Symbol" w:hint="default"/>
      </w:rPr>
    </w:lvl>
    <w:lvl w:ilvl="7" w:tplc="09BCBFA4">
      <w:start w:val="1"/>
      <w:numFmt w:val="bullet"/>
      <w:lvlText w:val="o"/>
      <w:lvlJc w:val="left"/>
      <w:pPr>
        <w:ind w:left="5760" w:hanging="360"/>
      </w:pPr>
      <w:rPr>
        <w:rFonts w:ascii="Courier New" w:hAnsi="Courier New" w:hint="default"/>
      </w:rPr>
    </w:lvl>
    <w:lvl w:ilvl="8" w:tplc="77A6B434">
      <w:start w:val="1"/>
      <w:numFmt w:val="bullet"/>
      <w:lvlText w:val=""/>
      <w:lvlJc w:val="left"/>
      <w:pPr>
        <w:ind w:left="6480" w:hanging="360"/>
      </w:pPr>
      <w:rPr>
        <w:rFonts w:ascii="Wingdings" w:hAnsi="Wingdings" w:hint="default"/>
      </w:rPr>
    </w:lvl>
  </w:abstractNum>
  <w:abstractNum w:abstractNumId="3" w15:restartNumberingAfterBreak="0">
    <w:nsid w:val="6B80FF9E"/>
    <w:multiLevelType w:val="hybridMultilevel"/>
    <w:tmpl w:val="C2A60194"/>
    <w:lvl w:ilvl="0" w:tplc="E3EA18BA">
      <w:start w:val="1"/>
      <w:numFmt w:val="bullet"/>
      <w:lvlText w:val=""/>
      <w:lvlJc w:val="left"/>
      <w:pPr>
        <w:ind w:left="720" w:hanging="360"/>
      </w:pPr>
      <w:rPr>
        <w:rFonts w:ascii="Symbol" w:hAnsi="Symbol" w:hint="default"/>
      </w:rPr>
    </w:lvl>
    <w:lvl w:ilvl="1" w:tplc="1B1A3512">
      <w:start w:val="1"/>
      <w:numFmt w:val="bullet"/>
      <w:lvlText w:val="o"/>
      <w:lvlJc w:val="left"/>
      <w:pPr>
        <w:ind w:left="1440" w:hanging="360"/>
      </w:pPr>
      <w:rPr>
        <w:rFonts w:ascii="Courier New" w:hAnsi="Courier New" w:hint="default"/>
      </w:rPr>
    </w:lvl>
    <w:lvl w:ilvl="2" w:tplc="443E8A8C">
      <w:start w:val="1"/>
      <w:numFmt w:val="bullet"/>
      <w:lvlText w:val=""/>
      <w:lvlJc w:val="left"/>
      <w:pPr>
        <w:ind w:left="2160" w:hanging="360"/>
      </w:pPr>
      <w:rPr>
        <w:rFonts w:ascii="Wingdings" w:hAnsi="Wingdings" w:hint="default"/>
      </w:rPr>
    </w:lvl>
    <w:lvl w:ilvl="3" w:tplc="AC665978">
      <w:start w:val="1"/>
      <w:numFmt w:val="bullet"/>
      <w:lvlText w:val=""/>
      <w:lvlJc w:val="left"/>
      <w:pPr>
        <w:ind w:left="2880" w:hanging="360"/>
      </w:pPr>
      <w:rPr>
        <w:rFonts w:ascii="Symbol" w:hAnsi="Symbol" w:hint="default"/>
      </w:rPr>
    </w:lvl>
    <w:lvl w:ilvl="4" w:tplc="B0A41F9E">
      <w:start w:val="1"/>
      <w:numFmt w:val="bullet"/>
      <w:lvlText w:val="o"/>
      <w:lvlJc w:val="left"/>
      <w:pPr>
        <w:ind w:left="3600" w:hanging="360"/>
      </w:pPr>
      <w:rPr>
        <w:rFonts w:ascii="Courier New" w:hAnsi="Courier New" w:hint="default"/>
      </w:rPr>
    </w:lvl>
    <w:lvl w:ilvl="5" w:tplc="49163AB6">
      <w:start w:val="1"/>
      <w:numFmt w:val="bullet"/>
      <w:lvlText w:val=""/>
      <w:lvlJc w:val="left"/>
      <w:pPr>
        <w:ind w:left="4320" w:hanging="360"/>
      </w:pPr>
      <w:rPr>
        <w:rFonts w:ascii="Wingdings" w:hAnsi="Wingdings" w:hint="default"/>
      </w:rPr>
    </w:lvl>
    <w:lvl w:ilvl="6" w:tplc="EBD60544">
      <w:start w:val="1"/>
      <w:numFmt w:val="bullet"/>
      <w:lvlText w:val=""/>
      <w:lvlJc w:val="left"/>
      <w:pPr>
        <w:ind w:left="5040" w:hanging="360"/>
      </w:pPr>
      <w:rPr>
        <w:rFonts w:ascii="Symbol" w:hAnsi="Symbol" w:hint="default"/>
      </w:rPr>
    </w:lvl>
    <w:lvl w:ilvl="7" w:tplc="557CE12E">
      <w:start w:val="1"/>
      <w:numFmt w:val="bullet"/>
      <w:lvlText w:val="o"/>
      <w:lvlJc w:val="left"/>
      <w:pPr>
        <w:ind w:left="5760" w:hanging="360"/>
      </w:pPr>
      <w:rPr>
        <w:rFonts w:ascii="Courier New" w:hAnsi="Courier New" w:hint="default"/>
      </w:rPr>
    </w:lvl>
    <w:lvl w:ilvl="8" w:tplc="406CEBC6">
      <w:start w:val="1"/>
      <w:numFmt w:val="bullet"/>
      <w:lvlText w:val=""/>
      <w:lvlJc w:val="left"/>
      <w:pPr>
        <w:ind w:left="6480" w:hanging="360"/>
      </w:pPr>
      <w:rPr>
        <w:rFonts w:ascii="Wingdings" w:hAnsi="Wingdings" w:hint="default"/>
      </w:rPr>
    </w:lvl>
  </w:abstractNum>
  <w:abstractNum w:abstractNumId="4" w15:restartNumberingAfterBreak="0">
    <w:nsid w:val="7CCDA91C"/>
    <w:multiLevelType w:val="hybridMultilevel"/>
    <w:tmpl w:val="26BC82D4"/>
    <w:lvl w:ilvl="0" w:tplc="7828F33A">
      <w:start w:val="1"/>
      <w:numFmt w:val="bullet"/>
      <w:lvlText w:val=""/>
      <w:lvlJc w:val="left"/>
      <w:pPr>
        <w:ind w:left="720" w:hanging="360"/>
      </w:pPr>
      <w:rPr>
        <w:rFonts w:ascii="Symbol" w:hAnsi="Symbol" w:hint="default"/>
      </w:rPr>
    </w:lvl>
    <w:lvl w:ilvl="1" w:tplc="9F9EE17C">
      <w:start w:val="1"/>
      <w:numFmt w:val="bullet"/>
      <w:lvlText w:val="o"/>
      <w:lvlJc w:val="left"/>
      <w:pPr>
        <w:ind w:left="1440" w:hanging="360"/>
      </w:pPr>
      <w:rPr>
        <w:rFonts w:ascii="Courier New" w:hAnsi="Courier New" w:hint="default"/>
      </w:rPr>
    </w:lvl>
    <w:lvl w:ilvl="2" w:tplc="F056CFEE">
      <w:start w:val="1"/>
      <w:numFmt w:val="bullet"/>
      <w:lvlText w:val=""/>
      <w:lvlJc w:val="left"/>
      <w:pPr>
        <w:ind w:left="2160" w:hanging="360"/>
      </w:pPr>
      <w:rPr>
        <w:rFonts w:ascii="Wingdings" w:hAnsi="Wingdings" w:hint="default"/>
      </w:rPr>
    </w:lvl>
    <w:lvl w:ilvl="3" w:tplc="66EE162E">
      <w:start w:val="1"/>
      <w:numFmt w:val="bullet"/>
      <w:lvlText w:val=""/>
      <w:lvlJc w:val="left"/>
      <w:pPr>
        <w:ind w:left="2880" w:hanging="360"/>
      </w:pPr>
      <w:rPr>
        <w:rFonts w:ascii="Symbol" w:hAnsi="Symbol" w:hint="default"/>
      </w:rPr>
    </w:lvl>
    <w:lvl w:ilvl="4" w:tplc="48CE6DBA">
      <w:start w:val="1"/>
      <w:numFmt w:val="bullet"/>
      <w:lvlText w:val="o"/>
      <w:lvlJc w:val="left"/>
      <w:pPr>
        <w:ind w:left="3600" w:hanging="360"/>
      </w:pPr>
      <w:rPr>
        <w:rFonts w:ascii="Courier New" w:hAnsi="Courier New" w:hint="default"/>
      </w:rPr>
    </w:lvl>
    <w:lvl w:ilvl="5" w:tplc="D330743C">
      <w:start w:val="1"/>
      <w:numFmt w:val="bullet"/>
      <w:lvlText w:val=""/>
      <w:lvlJc w:val="left"/>
      <w:pPr>
        <w:ind w:left="4320" w:hanging="360"/>
      </w:pPr>
      <w:rPr>
        <w:rFonts w:ascii="Wingdings" w:hAnsi="Wingdings" w:hint="default"/>
      </w:rPr>
    </w:lvl>
    <w:lvl w:ilvl="6" w:tplc="8006C6CA">
      <w:start w:val="1"/>
      <w:numFmt w:val="bullet"/>
      <w:lvlText w:val=""/>
      <w:lvlJc w:val="left"/>
      <w:pPr>
        <w:ind w:left="5040" w:hanging="360"/>
      </w:pPr>
      <w:rPr>
        <w:rFonts w:ascii="Symbol" w:hAnsi="Symbol" w:hint="default"/>
      </w:rPr>
    </w:lvl>
    <w:lvl w:ilvl="7" w:tplc="C520F55C">
      <w:start w:val="1"/>
      <w:numFmt w:val="bullet"/>
      <w:lvlText w:val="o"/>
      <w:lvlJc w:val="left"/>
      <w:pPr>
        <w:ind w:left="5760" w:hanging="360"/>
      </w:pPr>
      <w:rPr>
        <w:rFonts w:ascii="Courier New" w:hAnsi="Courier New" w:hint="default"/>
      </w:rPr>
    </w:lvl>
    <w:lvl w:ilvl="8" w:tplc="7136A85A">
      <w:start w:val="1"/>
      <w:numFmt w:val="bullet"/>
      <w:lvlText w:val=""/>
      <w:lvlJc w:val="left"/>
      <w:pPr>
        <w:ind w:left="6480" w:hanging="360"/>
      </w:pPr>
      <w:rPr>
        <w:rFonts w:ascii="Wingdings" w:hAnsi="Wingdings" w:hint="default"/>
      </w:rPr>
    </w:lvl>
  </w:abstractNum>
  <w:num w:numId="1" w16cid:durableId="1830905356">
    <w:abstractNumId w:val="2"/>
  </w:num>
  <w:num w:numId="2" w16cid:durableId="1234895550">
    <w:abstractNumId w:val="1"/>
  </w:num>
  <w:num w:numId="3" w16cid:durableId="331303347">
    <w:abstractNumId w:val="4"/>
  </w:num>
  <w:num w:numId="4" w16cid:durableId="1679769446">
    <w:abstractNumId w:val="3"/>
  </w:num>
  <w:num w:numId="5" w16cid:durableId="48728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0A863D"/>
    <w:rsid w:val="00416B73"/>
    <w:rsid w:val="005A2A02"/>
    <w:rsid w:val="00603252"/>
    <w:rsid w:val="006A2C8D"/>
    <w:rsid w:val="0088021B"/>
    <w:rsid w:val="00A33531"/>
    <w:rsid w:val="00AB6A49"/>
    <w:rsid w:val="00B266ED"/>
    <w:rsid w:val="00D37499"/>
    <w:rsid w:val="00FA0B0D"/>
    <w:rsid w:val="01933139"/>
    <w:rsid w:val="02B274A9"/>
    <w:rsid w:val="04CDBD1E"/>
    <w:rsid w:val="052D6B51"/>
    <w:rsid w:val="05973C83"/>
    <w:rsid w:val="074C0850"/>
    <w:rsid w:val="0863DCB9"/>
    <w:rsid w:val="0AF9C6E0"/>
    <w:rsid w:val="0C403399"/>
    <w:rsid w:val="0D59E7A6"/>
    <w:rsid w:val="0DBE7A4B"/>
    <w:rsid w:val="0DC0EA7C"/>
    <w:rsid w:val="11E418C8"/>
    <w:rsid w:val="13A42127"/>
    <w:rsid w:val="14F1F76A"/>
    <w:rsid w:val="150A863D"/>
    <w:rsid w:val="157CA3F7"/>
    <w:rsid w:val="1650C471"/>
    <w:rsid w:val="16BE414B"/>
    <w:rsid w:val="17A57463"/>
    <w:rsid w:val="1A265A4F"/>
    <w:rsid w:val="1B763C7C"/>
    <w:rsid w:val="1E528E4C"/>
    <w:rsid w:val="1F59578F"/>
    <w:rsid w:val="1F9C8C7E"/>
    <w:rsid w:val="204C2FD8"/>
    <w:rsid w:val="21D94115"/>
    <w:rsid w:val="22C238EB"/>
    <w:rsid w:val="23600E4E"/>
    <w:rsid w:val="24440A5E"/>
    <w:rsid w:val="259E6C66"/>
    <w:rsid w:val="25C4FDD3"/>
    <w:rsid w:val="26F22D7E"/>
    <w:rsid w:val="28D10333"/>
    <w:rsid w:val="28D6E5DC"/>
    <w:rsid w:val="2915E6D0"/>
    <w:rsid w:val="291C414D"/>
    <w:rsid w:val="29D2C82E"/>
    <w:rsid w:val="2A7E7F0A"/>
    <w:rsid w:val="2BDA8BA1"/>
    <w:rsid w:val="2C7F5BA8"/>
    <w:rsid w:val="2D0C6BD5"/>
    <w:rsid w:val="2E025742"/>
    <w:rsid w:val="2EAC1A89"/>
    <w:rsid w:val="2F382B39"/>
    <w:rsid w:val="30A3E355"/>
    <w:rsid w:val="30A489DC"/>
    <w:rsid w:val="3145340A"/>
    <w:rsid w:val="31DF9C82"/>
    <w:rsid w:val="3227FE6F"/>
    <w:rsid w:val="322DBFE8"/>
    <w:rsid w:val="38CB5BC3"/>
    <w:rsid w:val="3B0618C4"/>
    <w:rsid w:val="3BDD3B27"/>
    <w:rsid w:val="3C098A2A"/>
    <w:rsid w:val="3C941B5A"/>
    <w:rsid w:val="3D9987BC"/>
    <w:rsid w:val="3E9128A7"/>
    <w:rsid w:val="40FBD214"/>
    <w:rsid w:val="41DBEA8E"/>
    <w:rsid w:val="41E1F8E5"/>
    <w:rsid w:val="424949AE"/>
    <w:rsid w:val="4324A803"/>
    <w:rsid w:val="44F0B950"/>
    <w:rsid w:val="4587D4C9"/>
    <w:rsid w:val="4844B466"/>
    <w:rsid w:val="4871854E"/>
    <w:rsid w:val="4C0AD338"/>
    <w:rsid w:val="4EB96948"/>
    <w:rsid w:val="4F39229B"/>
    <w:rsid w:val="4FC2D4FB"/>
    <w:rsid w:val="509C401E"/>
    <w:rsid w:val="50B36DE7"/>
    <w:rsid w:val="50E0BADA"/>
    <w:rsid w:val="50E235F4"/>
    <w:rsid w:val="54E21E86"/>
    <w:rsid w:val="57ACF30D"/>
    <w:rsid w:val="58EA49A5"/>
    <w:rsid w:val="598D80AB"/>
    <w:rsid w:val="5AA0A1FB"/>
    <w:rsid w:val="5AFE24E1"/>
    <w:rsid w:val="5AFFFD58"/>
    <w:rsid w:val="5B388E77"/>
    <w:rsid w:val="5D52E798"/>
    <w:rsid w:val="5D8F9356"/>
    <w:rsid w:val="5E288028"/>
    <w:rsid w:val="62859B78"/>
    <w:rsid w:val="6335A6FB"/>
    <w:rsid w:val="63840815"/>
    <w:rsid w:val="644CB356"/>
    <w:rsid w:val="6453EEC9"/>
    <w:rsid w:val="652E075E"/>
    <w:rsid w:val="663994EF"/>
    <w:rsid w:val="66F336BA"/>
    <w:rsid w:val="678776C7"/>
    <w:rsid w:val="6808EEB5"/>
    <w:rsid w:val="684AD5B3"/>
    <w:rsid w:val="6871E04A"/>
    <w:rsid w:val="688F1A8B"/>
    <w:rsid w:val="69CF5918"/>
    <w:rsid w:val="6C16CAFA"/>
    <w:rsid w:val="6C278206"/>
    <w:rsid w:val="6E61BE90"/>
    <w:rsid w:val="6EF0DDFE"/>
    <w:rsid w:val="6F36BEF5"/>
    <w:rsid w:val="7079CB93"/>
    <w:rsid w:val="7160B864"/>
    <w:rsid w:val="739D0374"/>
    <w:rsid w:val="74FEB318"/>
    <w:rsid w:val="75262BE7"/>
    <w:rsid w:val="75FEBB26"/>
    <w:rsid w:val="76335B67"/>
    <w:rsid w:val="767C2F59"/>
    <w:rsid w:val="77A08FFE"/>
    <w:rsid w:val="781D4D5C"/>
    <w:rsid w:val="78E70084"/>
    <w:rsid w:val="7905B6C7"/>
    <w:rsid w:val="790D1710"/>
    <w:rsid w:val="7A4A8371"/>
    <w:rsid w:val="7C580075"/>
    <w:rsid w:val="7CB5BFA6"/>
    <w:rsid w:val="7D43B32A"/>
    <w:rsid w:val="7D5899AC"/>
    <w:rsid w:val="7E03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A863D"/>
  <w15:chartTrackingRefBased/>
  <w15:docId w15:val="{F1CF45C7-9CC1-4F07-8E38-B6DE19B8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FA0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B0D"/>
  </w:style>
  <w:style w:type="paragraph" w:styleId="Footer">
    <w:name w:val="footer"/>
    <w:basedOn w:val="Normal"/>
    <w:link w:val="FooterChar"/>
    <w:uiPriority w:val="99"/>
    <w:unhideWhenUsed/>
    <w:rsid w:val="00FA0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tforcommunity.com.au/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tforcommunity.com.au/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forcommunity.com.au/take-action/" TargetMode="External"/><Relationship Id="rId5" Type="http://schemas.openxmlformats.org/officeDocument/2006/relationships/styles" Target="styles.xml"/><Relationship Id="rId15" Type="http://schemas.openxmlformats.org/officeDocument/2006/relationships/hyperlink" Target="https://actforcommunity.com.au/resources/" TargetMode="External"/><Relationship Id="rId10" Type="http://schemas.openxmlformats.org/officeDocument/2006/relationships/hyperlink" Target="https://actforcommunity.com.au/resources/"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tforcommunity.com.au/take-actio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9e9182-dfbe-4340-b8df-6420b1a6a6f0">
      <Terms xmlns="http://schemas.microsoft.com/office/infopath/2007/PartnerControls"/>
    </lcf76f155ced4ddcb4097134ff3c332f>
    <TaxCatchAll xmlns="a2c1b54c-b61f-4ed7-b3e5-90eb7de646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5168FC85810843AA7EBC6830A6C28E" ma:contentTypeVersion="13" ma:contentTypeDescription="Create a new document." ma:contentTypeScope="" ma:versionID="dcffa904cfb8d54181320ccb8fbd6c92">
  <xsd:schema xmlns:xsd="http://www.w3.org/2001/XMLSchema" xmlns:xs="http://www.w3.org/2001/XMLSchema" xmlns:p="http://schemas.microsoft.com/office/2006/metadata/properties" xmlns:ns2="ed9e9182-dfbe-4340-b8df-6420b1a6a6f0" xmlns:ns3="a2c1b54c-b61f-4ed7-b3e5-90eb7de64642" targetNamespace="http://schemas.microsoft.com/office/2006/metadata/properties" ma:root="true" ma:fieldsID="55429351d63711af9f8c92bea558014e" ns2:_="" ns3:_="">
    <xsd:import namespace="ed9e9182-dfbe-4340-b8df-6420b1a6a6f0"/>
    <xsd:import namespace="a2c1b54c-b61f-4ed7-b3e5-90eb7de646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9182-dfbe-4340-b8df-6420b1a6a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1b54c-b61f-4ed7-b3e5-90eb7de6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78695c-88b2-4602-8cbd-c2972bed24ea}" ma:internalName="TaxCatchAll" ma:showField="CatchAllData" ma:web="a2c1b54c-b61f-4ed7-b3e5-90eb7de6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54850-C072-4623-B369-A774C7EB7324}">
  <ds:schemaRefs>
    <ds:schemaRef ds:uri="http://schemas.microsoft.com/sharepoint/v3/contenttype/forms"/>
  </ds:schemaRefs>
</ds:datastoreItem>
</file>

<file path=customXml/itemProps2.xml><?xml version="1.0" encoding="utf-8"?>
<ds:datastoreItem xmlns:ds="http://schemas.openxmlformats.org/officeDocument/2006/customXml" ds:itemID="{41FB8731-5C68-4ECB-83CB-5473FF3ACFAA}">
  <ds:schemaRefs>
    <ds:schemaRef ds:uri="http://schemas.microsoft.com/office/2006/metadata/properties"/>
    <ds:schemaRef ds:uri="http://schemas.microsoft.com/office/infopath/2007/PartnerControls"/>
    <ds:schemaRef ds:uri="ed9e9182-dfbe-4340-b8df-6420b1a6a6f0"/>
    <ds:schemaRef ds:uri="a2c1b54c-b61f-4ed7-b3e5-90eb7de64642"/>
  </ds:schemaRefs>
</ds:datastoreItem>
</file>

<file path=customXml/itemProps3.xml><?xml version="1.0" encoding="utf-8"?>
<ds:datastoreItem xmlns:ds="http://schemas.openxmlformats.org/officeDocument/2006/customXml" ds:itemID="{80F99779-DF05-405C-93D1-F0DEF17F1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9182-dfbe-4340-b8df-6420b1a6a6f0"/>
    <ds:schemaRef ds:uri="a2c1b54c-b61f-4ed7-b3e5-90eb7de64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Barclay</dc:creator>
  <cp:keywords/>
  <dc:description/>
  <cp:lastModifiedBy>Thomas Stevens</cp:lastModifiedBy>
  <cp:revision>2</cp:revision>
  <dcterms:created xsi:type="dcterms:W3CDTF">2024-07-29T06:01:00Z</dcterms:created>
  <dcterms:modified xsi:type="dcterms:W3CDTF">2024-07-29T06:01:00Z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0x0101004D5168FC85810843AA7EBC6830A6C28E</vt:lpwstr>
  </property>
  <property fmtid="{D5CDD505-2E9C-101B-9397-08002B2CF9AE}" pid="3" name="MediaServiceImageTags">
    <vt:lpwstr/>
  </property>
</Properties>
</file>